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E" w:rsidRPr="003A65EB" w:rsidRDefault="003A65EB" w:rsidP="0033279C">
      <w:pPr>
        <w:tabs>
          <w:tab w:val="center" w:pos="4890"/>
        </w:tabs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</w:t>
      </w:r>
      <w:r w:rsidR="00A9541E"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</w:t>
      </w:r>
      <w:r w:rsidR="00A9541E" w:rsidRPr="003A65EB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Консультация для родителей</w:t>
      </w:r>
    </w:p>
    <w:p w:rsidR="0033279C" w:rsidRPr="00A9541E" w:rsidRDefault="00512910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3A65EB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Игра, как средство воспитания </w:t>
      </w:r>
      <w:r w:rsidRPr="003A65EB">
        <w:rPr>
          <w:rFonts w:asciiTheme="majorHAnsi" w:hAnsiTheme="majorHAnsi" w:cs="Times New Roman"/>
          <w:b/>
          <w:color w:val="C0504D" w:themeColor="accent2"/>
          <w:sz w:val="44"/>
          <w:szCs w:val="44"/>
        </w:rPr>
        <w:t>дошкольников</w:t>
      </w:r>
      <w:r w:rsidR="00EA47CD"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</w:p>
    <w:p w:rsidR="003E4298" w:rsidRPr="003E4298" w:rsidRDefault="003E4298" w:rsidP="003E429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</w:t>
      </w:r>
      <w:r w:rsidR="003A65EB" w:rsidRPr="003E4298">
        <w:rPr>
          <w:rFonts w:eastAsia="Times New Roman"/>
          <w:sz w:val="32"/>
          <w:szCs w:val="32"/>
        </w:rPr>
        <w:t>Всем известно, что для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дошкольника нет занятия важнее</w:t>
      </w:r>
      <w:r w:rsidR="003A65EB" w:rsidRPr="003E4298">
        <w:rPr>
          <w:rFonts w:eastAsia="Times New Roman"/>
          <w:sz w:val="32"/>
          <w:szCs w:val="32"/>
        </w:rPr>
        <w:t>, чем игровая деятельность. Какие бы формы деятельности детей этого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возраста мы ни взяли</w:t>
      </w:r>
      <w:r w:rsidR="003A65EB" w:rsidRPr="003E4298">
        <w:rPr>
          <w:rFonts w:eastAsia="Times New Roman"/>
          <w:sz w:val="32"/>
          <w:szCs w:val="32"/>
        </w:rPr>
        <w:t>, все они берут свое начало именно в игре. И именно через игру, малыш познает мир, который его окружает и учится с ним взаимодействовать. Именно благодаря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играм ребенок</w:t>
      </w:r>
      <w:r w:rsidR="003A65EB" w:rsidRPr="003E4298">
        <w:rPr>
          <w:rFonts w:eastAsia="Times New Roman"/>
          <w:sz w:val="32"/>
          <w:szCs w:val="32"/>
        </w:rPr>
        <w:t> обучается таким важнейшим делам, как общение со сверстниками, подчинение своих желаний правилам игры. Также игры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развивают</w:t>
      </w:r>
      <w:r w:rsidR="003A65EB" w:rsidRPr="003E4298">
        <w:rPr>
          <w:rFonts w:eastAsia="Times New Roman"/>
          <w:sz w:val="32"/>
          <w:szCs w:val="32"/>
        </w:rPr>
        <w:t> целый ряд психических процессов, к числу которых относятся внимание, память, воображение, мышление, речь и восприятие. Также игры формируют первые нравственные ориентиры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ребенка</w:t>
      </w:r>
      <w:r w:rsidR="003A65EB" w:rsidRPr="003E4298">
        <w:rPr>
          <w:rFonts w:eastAsia="Times New Roman"/>
          <w:sz w:val="32"/>
          <w:szCs w:val="32"/>
        </w:rPr>
        <w:t>. Для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ребенка</w:t>
      </w:r>
      <w:r w:rsidR="003A65EB" w:rsidRPr="003E4298">
        <w:rPr>
          <w:rFonts w:eastAsia="Times New Roman"/>
          <w:sz w:val="32"/>
          <w:szCs w:val="32"/>
        </w:rPr>
        <w:t> игры являются своеобразным методом вхождения во взрослый мир. В игре дети репетируют взрослую жизнь, которая подготавливает их к будущему труду и учебе. Насколько важна для взрослого человека трудовая и профессиональная деятельность, настолько же большое значение имеет для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ребенка игра</w:t>
      </w:r>
      <w:r w:rsidR="003A65EB" w:rsidRPr="003E4298">
        <w:rPr>
          <w:rFonts w:eastAsia="Times New Roman"/>
          <w:sz w:val="32"/>
          <w:szCs w:val="32"/>
        </w:rPr>
        <w:t>. Можно не сомневаясь утверждать, что когда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ребенок вырастет</w:t>
      </w:r>
      <w:r w:rsidR="003A65EB" w:rsidRPr="003E4298">
        <w:rPr>
          <w:rFonts w:eastAsia="Times New Roman"/>
          <w:sz w:val="32"/>
          <w:szCs w:val="32"/>
        </w:rPr>
        <w:t>, он будет вести себя в своей профессиональной деятельности так же, как он в детстве вел себя в игре.</w:t>
      </w:r>
      <w:r w:rsidR="005C6D48">
        <w:rPr>
          <w:rFonts w:eastAsia="Times New Roman"/>
          <w:sz w:val="32"/>
          <w:szCs w:val="32"/>
        </w:rPr>
        <w:t xml:space="preserve"> </w:t>
      </w:r>
      <w:r w:rsidR="003A65EB" w:rsidRPr="003E4298">
        <w:rPr>
          <w:rFonts w:eastAsia="Times New Roman"/>
          <w:sz w:val="32"/>
          <w:szCs w:val="32"/>
        </w:rPr>
        <w:t>Огромное влияние игры оказывают на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развитие интеллекта детей дошкольного возраста</w:t>
      </w:r>
      <w:r w:rsidR="003A65EB" w:rsidRPr="003E4298">
        <w:rPr>
          <w:rFonts w:eastAsia="Times New Roman"/>
          <w:sz w:val="32"/>
          <w:szCs w:val="32"/>
        </w:rPr>
        <w:t>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</w:t>
      </w:r>
      <w:r w:rsidR="00757749" w:rsidRPr="003E4298">
        <w:rPr>
          <w:rFonts w:cs="Times New Roman"/>
          <w:sz w:val="32"/>
          <w:szCs w:val="32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</w:t>
      </w:r>
      <w:r w:rsidR="003A65EB" w:rsidRPr="003E4298">
        <w:rPr>
          <w:rFonts w:cs="Times New Roman"/>
          <w:sz w:val="32"/>
          <w:szCs w:val="32"/>
        </w:rPr>
        <w:t>опыта человеческой деятельности</w:t>
      </w:r>
      <w:r w:rsidR="00757749" w:rsidRPr="003E4298">
        <w:rPr>
          <w:rFonts w:cs="Times New Roman"/>
          <w:sz w:val="32"/>
          <w:szCs w:val="32"/>
        </w:rPr>
        <w:t>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</w:t>
      </w:r>
    </w:p>
    <w:p w:rsidR="003E4298" w:rsidRPr="003E4298" w:rsidRDefault="005C6D48" w:rsidP="003E429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</w:t>
      </w:r>
      <w:bookmarkStart w:id="0" w:name="_GoBack"/>
      <w:bookmarkEnd w:id="0"/>
      <w:r w:rsidR="00757749" w:rsidRPr="003E4298">
        <w:rPr>
          <w:rFonts w:cs="Times New Roman"/>
          <w:sz w:val="32"/>
          <w:szCs w:val="32"/>
        </w:rPr>
        <w:t xml:space="preserve">Игра, как форма организации детской жизни важна тем, что служит становлению психики ребёнка, его </w:t>
      </w:r>
      <w:r w:rsidR="00887472" w:rsidRPr="003E4298">
        <w:rPr>
          <w:rFonts w:cs="Times New Roman"/>
          <w:sz w:val="32"/>
          <w:szCs w:val="32"/>
        </w:rPr>
        <w:t>личности. Игра</w:t>
      </w:r>
      <w:r w:rsidR="00757749" w:rsidRPr="003E4298">
        <w:rPr>
          <w:rFonts w:cs="Times New Roman"/>
          <w:sz w:val="32"/>
          <w:szCs w:val="32"/>
        </w:rPr>
        <w:t xml:space="preserve"> и игрушка </w:t>
      </w:r>
      <w:proofErr w:type="gramStart"/>
      <w:r w:rsidR="00757749" w:rsidRPr="003E4298">
        <w:rPr>
          <w:rFonts w:cs="Times New Roman"/>
          <w:sz w:val="32"/>
          <w:szCs w:val="32"/>
        </w:rPr>
        <w:lastRenderedPageBreak/>
        <w:t>неотделимы</w:t>
      </w:r>
      <w:proofErr w:type="gramEnd"/>
      <w:r w:rsidR="00757749" w:rsidRPr="003E4298">
        <w:rPr>
          <w:rFonts w:cs="Times New Roman"/>
          <w:sz w:val="32"/>
          <w:szCs w:val="32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 </w:t>
      </w:r>
      <w:r w:rsidR="00757749" w:rsidRPr="003E4298">
        <w:rPr>
          <w:rFonts w:cs="Times New Roman"/>
          <w:sz w:val="32"/>
          <w:szCs w:val="32"/>
        </w:rPr>
        <w:t xml:space="preserve">Игрушки могут быть самыми разнообразными, но все они должны отвечать определённым педагогическим и художественно-эстетическим </w:t>
      </w:r>
      <w:r w:rsidR="00887472" w:rsidRPr="003E4298">
        <w:rPr>
          <w:rFonts w:cs="Times New Roman"/>
          <w:sz w:val="32"/>
          <w:szCs w:val="32"/>
        </w:rPr>
        <w:t xml:space="preserve">требованиям. </w:t>
      </w:r>
      <w:proofErr w:type="gramStart"/>
      <w:r w:rsidR="00887472" w:rsidRPr="003E4298">
        <w:rPr>
          <w:rFonts w:cs="Times New Roman"/>
          <w:sz w:val="32"/>
          <w:szCs w:val="32"/>
        </w:rPr>
        <w:t>В</w:t>
      </w:r>
      <w:r w:rsidR="00757749" w:rsidRPr="003E4298">
        <w:rPr>
          <w:rFonts w:cs="Times New Roman"/>
          <w:sz w:val="32"/>
          <w:szCs w:val="32"/>
        </w:rPr>
        <w:t xml:space="preserve">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="00757749" w:rsidRPr="003E4298">
        <w:rPr>
          <w:rFonts w:cs="Times New Roman"/>
          <w:sz w:val="32"/>
          <w:szCs w:val="32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="00757749" w:rsidRPr="003E4298">
        <w:rPr>
          <w:rFonts w:cs="Times New Roman"/>
          <w:sz w:val="32"/>
          <w:szCs w:val="32"/>
        </w:rPr>
        <w:t>соразмеримые</w:t>
      </w:r>
      <w:proofErr w:type="spellEnd"/>
      <w:r w:rsidR="00757749" w:rsidRPr="003E4298">
        <w:rPr>
          <w:rFonts w:cs="Times New Roman"/>
          <w:sz w:val="32"/>
          <w:szCs w:val="32"/>
        </w:rPr>
        <w:t xml:space="preserve"> с ростом ребёнка в положении сидя и стоя.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 </w:t>
      </w:r>
      <w:r w:rsidR="00757749" w:rsidRPr="003E4298">
        <w:rPr>
          <w:rFonts w:cs="Times New Roman"/>
          <w:sz w:val="32"/>
          <w:szCs w:val="32"/>
        </w:rPr>
        <w:t>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</w:t>
      </w:r>
    </w:p>
    <w:p w:rsidR="003A65EB" w:rsidRPr="003E4298" w:rsidRDefault="003E4298" w:rsidP="003E429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             </w:t>
      </w:r>
      <w:r w:rsidR="003A65EB" w:rsidRPr="003E4298">
        <w:rPr>
          <w:rFonts w:eastAsia="Times New Roman"/>
          <w:sz w:val="32"/>
          <w:szCs w:val="32"/>
        </w:rPr>
        <w:t>К числу самых сложных видов деятельности, которую в течение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дошкольного возраста осваивает малыш</w:t>
      </w:r>
      <w:r w:rsidR="003A65EB" w:rsidRPr="003E4298">
        <w:rPr>
          <w:rFonts w:eastAsia="Times New Roman"/>
          <w:sz w:val="32"/>
          <w:szCs w:val="32"/>
        </w:rPr>
        <w:t>, является сюжетно-ролевая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игра</w:t>
      </w:r>
      <w:r w:rsidR="003A65EB" w:rsidRPr="003E4298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 w:rsidR="003A65EB" w:rsidRPr="003E4298">
        <w:rPr>
          <w:rFonts w:eastAsia="Times New Roman"/>
          <w:sz w:val="32"/>
          <w:szCs w:val="32"/>
        </w:rPr>
        <w:t>В таких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играх</w:t>
      </w:r>
      <w:r w:rsidR="003A65EB" w:rsidRPr="003E4298">
        <w:rPr>
          <w:rFonts w:eastAsia="Times New Roman"/>
          <w:sz w:val="32"/>
          <w:szCs w:val="32"/>
        </w:rPr>
        <w:t> дети берут на себя различные функции типичные для взрослого мира, моделируют их поведение и отношения между ними. Детей в игре в основном привлекает возможность изобразить другого человека, его мир и его поведение.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 </w:t>
      </w:r>
      <w:r w:rsidR="00757749" w:rsidRPr="003E4298">
        <w:rPr>
          <w:rFonts w:cs="Times New Roman"/>
          <w:sz w:val="32"/>
          <w:szCs w:val="32"/>
        </w:rPr>
        <w:t xml:space="preserve">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  <w:r w:rsidR="00887472" w:rsidRPr="003E4298">
        <w:rPr>
          <w:rFonts w:cs="Times New Roman"/>
          <w:sz w:val="32"/>
          <w:szCs w:val="32"/>
        </w:rPr>
        <w:t xml:space="preserve">Дети </w:t>
      </w:r>
      <w:r w:rsidR="00757749" w:rsidRPr="003E4298">
        <w:rPr>
          <w:rFonts w:cs="Times New Roman"/>
          <w:sz w:val="32"/>
          <w:szCs w:val="32"/>
        </w:rPr>
        <w:t xml:space="preserve"> осуществляют игровые действия чаще всего с помощью игрушек, но их игровые действия могут быть уже обозначены и ж</w:t>
      </w:r>
      <w:r w:rsidR="00887472" w:rsidRPr="003E4298">
        <w:rPr>
          <w:rFonts w:cs="Times New Roman"/>
          <w:sz w:val="32"/>
          <w:szCs w:val="32"/>
        </w:rPr>
        <w:t>естом и словом.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  </w:t>
      </w:r>
      <w:r w:rsidR="00887472" w:rsidRPr="003E4298">
        <w:rPr>
          <w:rFonts w:cs="Times New Roman"/>
          <w:sz w:val="32"/>
          <w:szCs w:val="32"/>
        </w:rPr>
        <w:t>Особ</w:t>
      </w:r>
      <w:r w:rsidR="00757749" w:rsidRPr="003E4298">
        <w:rPr>
          <w:rFonts w:cs="Times New Roman"/>
          <w:sz w:val="32"/>
          <w:szCs w:val="32"/>
        </w:rPr>
        <w:t xml:space="preserve">ое значение приобретают те предметы, которые в практической педагогике принято именовать атрибутами: всевозможные шапочки. Бусы, фартуки, </w:t>
      </w:r>
      <w:r w:rsidR="00887472" w:rsidRPr="003E4298">
        <w:rPr>
          <w:rFonts w:cs="Times New Roman"/>
          <w:sz w:val="32"/>
          <w:szCs w:val="32"/>
        </w:rPr>
        <w:t>халаты. Необходимы</w:t>
      </w:r>
      <w:r w:rsidR="00757749" w:rsidRPr="003E4298">
        <w:rPr>
          <w:rFonts w:cs="Times New Roman"/>
          <w:sz w:val="32"/>
          <w:szCs w:val="32"/>
        </w:rPr>
        <w:t xml:space="preserve"> игрушки, отражающие специфику той или иной профессии. Для капитана не так важен корабль, как важно иметь подзорную трубу, бинокль</w:t>
      </w:r>
      <w:r w:rsidR="00887472" w:rsidRPr="003E4298">
        <w:rPr>
          <w:rFonts w:cs="Times New Roman"/>
          <w:sz w:val="32"/>
          <w:szCs w:val="32"/>
        </w:rPr>
        <w:t xml:space="preserve">, фуражку. </w:t>
      </w:r>
      <w:r w:rsidR="00757749" w:rsidRPr="003E4298">
        <w:rPr>
          <w:rFonts w:cs="Times New Roman"/>
          <w:sz w:val="32"/>
          <w:szCs w:val="32"/>
        </w:rPr>
        <w:t xml:space="preserve">Правильное руководство игрой со стороны взрослых делает её содержательной, подлинно ведущей в дошкольном возрасте, существенно расширяет кругозор </w:t>
      </w:r>
      <w:r w:rsidR="00887472" w:rsidRPr="003E4298">
        <w:rPr>
          <w:rFonts w:cs="Times New Roman"/>
          <w:sz w:val="32"/>
          <w:szCs w:val="32"/>
        </w:rPr>
        <w:t>ребенка.</w:t>
      </w:r>
    </w:p>
    <w:p w:rsidR="003E4298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 </w:t>
      </w:r>
      <w:r w:rsidR="00887472" w:rsidRPr="003E4298">
        <w:rPr>
          <w:rFonts w:cs="Times New Roman"/>
          <w:sz w:val="32"/>
          <w:szCs w:val="32"/>
        </w:rPr>
        <w:t>Однако</w:t>
      </w:r>
      <w:r w:rsidR="00757749" w:rsidRPr="003E4298">
        <w:rPr>
          <w:rFonts w:cs="Times New Roman"/>
          <w:sz w:val="32"/>
          <w:szCs w:val="32"/>
        </w:rPr>
        <w:t xml:space="preserve">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="00757749" w:rsidRPr="003E4298">
        <w:rPr>
          <w:rFonts w:cs="Times New Roman"/>
          <w:sz w:val="32"/>
          <w:szCs w:val="32"/>
        </w:rPr>
        <w:t>крикливым</w:t>
      </w:r>
      <w:proofErr w:type="gramEnd"/>
      <w:r w:rsidR="00757749" w:rsidRPr="003E4298">
        <w:rPr>
          <w:rFonts w:cs="Times New Roman"/>
          <w:sz w:val="32"/>
          <w:szCs w:val="32"/>
        </w:rPr>
        <w:t xml:space="preserve">». Но такая же игра в коллективе сверстников не вызывает у ребёнка подобной </w:t>
      </w:r>
      <w:r w:rsidR="00887472" w:rsidRPr="003E4298">
        <w:rPr>
          <w:rFonts w:cs="Times New Roman"/>
          <w:sz w:val="32"/>
          <w:szCs w:val="32"/>
        </w:rPr>
        <w:t>реакции.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lastRenderedPageBreak/>
        <w:t xml:space="preserve">             </w:t>
      </w:r>
      <w:r w:rsidR="00887472" w:rsidRPr="003E4298">
        <w:rPr>
          <w:rFonts w:cs="Times New Roman"/>
          <w:sz w:val="32"/>
          <w:szCs w:val="32"/>
        </w:rPr>
        <w:t>Многие</w:t>
      </w:r>
      <w:r w:rsidR="00757749" w:rsidRPr="003E4298">
        <w:rPr>
          <w:rFonts w:cs="Times New Roman"/>
          <w:sz w:val="32"/>
          <w:szCs w:val="32"/>
        </w:rPr>
        <w:t xml:space="preserve">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</w:t>
      </w:r>
      <w:r w:rsidR="00887472" w:rsidRPr="003E4298">
        <w:rPr>
          <w:rFonts w:cs="Times New Roman"/>
          <w:sz w:val="32"/>
          <w:szCs w:val="32"/>
        </w:rPr>
        <w:t>материала.</w:t>
      </w:r>
    </w:p>
    <w:p w:rsidR="003A65EB" w:rsidRPr="003E4298" w:rsidRDefault="003E4298" w:rsidP="003E4298">
      <w:pPr>
        <w:rPr>
          <w:rFonts w:cs="Times New Roman"/>
          <w:sz w:val="32"/>
          <w:szCs w:val="32"/>
        </w:rPr>
      </w:pPr>
      <w:r w:rsidRPr="003E4298">
        <w:rPr>
          <w:rFonts w:cs="Times New Roman"/>
          <w:sz w:val="32"/>
          <w:szCs w:val="32"/>
        </w:rPr>
        <w:t xml:space="preserve">            </w:t>
      </w:r>
      <w:r w:rsidR="00887472" w:rsidRPr="003E4298">
        <w:rPr>
          <w:rFonts w:cs="Times New Roman"/>
          <w:sz w:val="32"/>
          <w:szCs w:val="32"/>
        </w:rPr>
        <w:t>Игра</w:t>
      </w:r>
      <w:r w:rsidR="00757749" w:rsidRPr="003E4298">
        <w:rPr>
          <w:rFonts w:cs="Times New Roman"/>
          <w:sz w:val="32"/>
          <w:szCs w:val="32"/>
        </w:rPr>
        <w:t xml:space="preserve">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3A65EB" w:rsidRPr="003E4298" w:rsidRDefault="003E4298" w:rsidP="003E4298">
      <w:pPr>
        <w:rPr>
          <w:rFonts w:eastAsia="Times New Roman"/>
          <w:sz w:val="32"/>
          <w:szCs w:val="32"/>
        </w:rPr>
      </w:pPr>
      <w:r w:rsidRPr="003E4298">
        <w:rPr>
          <w:rFonts w:eastAsia="Times New Roman"/>
          <w:sz w:val="32"/>
          <w:szCs w:val="32"/>
        </w:rPr>
        <w:t xml:space="preserve">              </w:t>
      </w:r>
      <w:r w:rsidR="003A65EB" w:rsidRPr="003E4298">
        <w:rPr>
          <w:rFonts w:eastAsia="Times New Roman"/>
          <w:sz w:val="32"/>
          <w:szCs w:val="32"/>
        </w:rPr>
        <w:t>Исходя из вышесказанного, можно сказать, что деятельность, которую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развивает дошкольник в процессе игры</w:t>
      </w:r>
      <w:r w:rsidR="003A65EB" w:rsidRPr="003E4298">
        <w:rPr>
          <w:rFonts w:eastAsia="Times New Roman"/>
          <w:sz w:val="32"/>
          <w:szCs w:val="32"/>
        </w:rPr>
        <w:t>, оказывает огромное влияние на речь, мышление, а также умственное и даже музыкальное </w:t>
      </w:r>
      <w:r w:rsidR="003A65EB" w:rsidRPr="003E4298">
        <w:rPr>
          <w:rFonts w:eastAsia="Times New Roman"/>
          <w:b/>
          <w:bCs/>
          <w:sz w:val="32"/>
          <w:szCs w:val="32"/>
          <w:bdr w:val="none" w:sz="0" w:space="0" w:color="auto" w:frame="1"/>
        </w:rPr>
        <w:t>развитие малыша</w:t>
      </w:r>
      <w:r w:rsidR="003A65EB" w:rsidRPr="003E4298">
        <w:rPr>
          <w:rFonts w:eastAsia="Times New Roman"/>
          <w:sz w:val="32"/>
          <w:szCs w:val="32"/>
        </w:rPr>
        <w:t>.</w:t>
      </w:r>
    </w:p>
    <w:p w:rsidR="003A65EB" w:rsidRPr="003E4298" w:rsidRDefault="003A65EB" w:rsidP="003E4298">
      <w:pPr>
        <w:rPr>
          <w:rFonts w:cs="Times New Roman"/>
          <w:b/>
          <w:sz w:val="32"/>
          <w:szCs w:val="32"/>
        </w:rPr>
      </w:pPr>
    </w:p>
    <w:p w:rsidR="00757749" w:rsidRPr="003E4298" w:rsidRDefault="00757749" w:rsidP="003E4298">
      <w:pPr>
        <w:rPr>
          <w:rFonts w:cs="Times New Roman"/>
          <w:sz w:val="32"/>
          <w:szCs w:val="32"/>
        </w:rPr>
      </w:pPr>
    </w:p>
    <w:p w:rsidR="00512910" w:rsidRPr="003E4298" w:rsidRDefault="00512910" w:rsidP="003E4298">
      <w:pPr>
        <w:rPr>
          <w:rFonts w:cs="Times New Roman"/>
          <w:sz w:val="32"/>
          <w:szCs w:val="32"/>
        </w:rPr>
      </w:pPr>
    </w:p>
    <w:p w:rsidR="00512910" w:rsidRPr="003E4298" w:rsidRDefault="00512910" w:rsidP="003E4298">
      <w:pPr>
        <w:rPr>
          <w:rFonts w:cs="Times New Roman"/>
          <w:sz w:val="32"/>
          <w:szCs w:val="32"/>
        </w:rPr>
      </w:pPr>
    </w:p>
    <w:p w:rsidR="003F4FF4" w:rsidRPr="00512910" w:rsidRDefault="003F4FF4" w:rsidP="003E4298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sectPr w:rsidR="003F4FF4" w:rsidRPr="00512910" w:rsidSect="003A65EB">
      <w:pgSz w:w="11906" w:h="16838"/>
      <w:pgMar w:top="851" w:right="850" w:bottom="1418" w:left="1276" w:header="720" w:footer="720" w:gutter="0"/>
      <w:pgBorders>
        <w:top w:val="gingerbreadMan" w:sz="19" w:space="1" w:color="00B0F0"/>
        <w:left w:val="gingerbreadMan" w:sz="19" w:space="4" w:color="00B0F0"/>
        <w:bottom w:val="gingerbreadMan" w:sz="19" w:space="1" w:color="00B0F0"/>
        <w:right w:val="gingerbreadMan" w:sz="19" w:space="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4" w:rsidRDefault="00163C24" w:rsidP="00887472">
      <w:pPr>
        <w:spacing w:after="0" w:line="240" w:lineRule="auto"/>
      </w:pPr>
      <w:r>
        <w:separator/>
      </w:r>
    </w:p>
  </w:endnote>
  <w:endnote w:type="continuationSeparator" w:id="0">
    <w:p w:rsidR="00163C24" w:rsidRDefault="00163C24" w:rsidP="008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4" w:rsidRDefault="00163C24" w:rsidP="00887472">
      <w:pPr>
        <w:spacing w:after="0" w:line="240" w:lineRule="auto"/>
      </w:pPr>
      <w:r>
        <w:separator/>
      </w:r>
    </w:p>
  </w:footnote>
  <w:footnote w:type="continuationSeparator" w:id="0">
    <w:p w:rsidR="00163C24" w:rsidRDefault="00163C24" w:rsidP="0088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9"/>
    <w:rsid w:val="00163C24"/>
    <w:rsid w:val="0033279C"/>
    <w:rsid w:val="003A65EB"/>
    <w:rsid w:val="003E4298"/>
    <w:rsid w:val="003F4FF4"/>
    <w:rsid w:val="00512910"/>
    <w:rsid w:val="005C6D48"/>
    <w:rsid w:val="006E1C78"/>
    <w:rsid w:val="00757749"/>
    <w:rsid w:val="0088087F"/>
    <w:rsid w:val="00887472"/>
    <w:rsid w:val="00895E4C"/>
    <w:rsid w:val="008A0FC0"/>
    <w:rsid w:val="00A9541E"/>
    <w:rsid w:val="00C57EEB"/>
    <w:rsid w:val="00CF21E6"/>
    <w:rsid w:val="00EA47CD"/>
    <w:rsid w:val="00EE148F"/>
    <w:rsid w:val="00F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472"/>
  </w:style>
  <w:style w:type="paragraph" w:styleId="a5">
    <w:name w:val="footer"/>
    <w:basedOn w:val="a"/>
    <w:link w:val="a6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472"/>
  </w:style>
  <w:style w:type="paragraph" w:styleId="a7">
    <w:name w:val="Balloon Text"/>
    <w:basedOn w:val="a"/>
    <w:link w:val="a8"/>
    <w:uiPriority w:val="99"/>
    <w:semiHidden/>
    <w:unhideWhenUsed/>
    <w:rsid w:val="003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472"/>
  </w:style>
  <w:style w:type="paragraph" w:styleId="a5">
    <w:name w:val="footer"/>
    <w:basedOn w:val="a"/>
    <w:link w:val="a6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472"/>
  </w:style>
  <w:style w:type="paragraph" w:styleId="a7">
    <w:name w:val="Balloon Text"/>
    <w:basedOn w:val="a"/>
    <w:link w:val="a8"/>
    <w:uiPriority w:val="99"/>
    <w:semiHidden/>
    <w:unhideWhenUsed/>
    <w:rsid w:val="003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F66A-9966-4FE4-A584-F0A8A887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2011-08-28T13:10:00Z</cp:lastPrinted>
  <dcterms:created xsi:type="dcterms:W3CDTF">2020-12-27T14:25:00Z</dcterms:created>
  <dcterms:modified xsi:type="dcterms:W3CDTF">2020-12-27T14:27:00Z</dcterms:modified>
</cp:coreProperties>
</file>